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647"/>
      </w:tblGrid>
      <w:tr>
        <w:trPr>
          <w:trHeight w:val="1839" w:hRule="atLeast"/>
        </w:trPr>
        <w:tc>
          <w:tcPr>
            <w:tcW w:w="9647" w:type="dxa"/>
          </w:tcPr>
          <w:p>
            <w:pPr>
              <w:wordWrap/>
              <w:jc w:val="center"/>
              <w:spacing w:line="336" w:lineRule="auto"/>
              <w:textAlignment w:val="baseline"/>
              <w:rPr>
                <w:rFonts w:ascii="#견고딕" w:eastAsia="#견고딕" w:hAnsi="굴림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rFonts w:ascii="#견고딕" w:eastAsia="#견고딕" w:hAnsi="굴림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caps w:val="off"/>
                <w:lang w:val="en-US" w:eastAsia="ko-KR" w:bidi="ar-SA"/>
                <w:rFonts w:ascii="Times New Roman" w:eastAsia="Times New Roman" w:hAnsi="Times New Roman" w:cs="Noto Sans"/>
                <w:b/>
                <w:bCs/>
                <w:i w:val="0"/>
                <w:color w:val="000000"/>
                <w:sz w:val="34"/>
                <w:szCs w:val="26"/>
                <w:kern w:val="0"/>
                <w:rtl w:val="off"/>
              </w:rPr>
              <w:t>T</w:t>
            </w:r>
            <w:r>
              <w:rPr>
                <w:caps w:val="off"/>
                <w:lang w:val="en-US" w:eastAsia="ko-KR" w:bidi="ar-SA"/>
                <w:rFonts w:ascii="Times New Roman" w:eastAsia="Times New Roman" w:hAnsi="Times New Roman" w:cs="Noto Sans"/>
                <w:b/>
                <w:bCs/>
                <w:i w:val="0"/>
                <w:color w:val="000000"/>
                <w:sz w:val="34"/>
                <w:szCs w:val="26"/>
                <w:kern w:val="0"/>
                <w:rtl w:val="off"/>
              </w:rPr>
              <w:t>ẾT</w:t>
            </w:r>
            <w:r>
              <w:rPr>
                <w:caps w:val="off"/>
                <w:lang w:val="en-US" w:eastAsia="ko-KR" w:bidi="ar-SA"/>
                <w:rFonts w:ascii="Times New Roman" w:eastAsia="Times New Roman" w:hAnsi="Times New Roman" w:cs="Noto Sans"/>
                <w:b/>
                <w:bCs/>
                <w:i w:val="0"/>
                <w:color w:val="000000"/>
                <w:sz w:val="34"/>
                <w:szCs w:val="26"/>
                <w:kern w:val="0"/>
                <w:rtl w:val="off"/>
              </w:rPr>
              <w:t xml:space="preserve"> N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rtl w:val="off"/>
              </w:rPr>
              <w:t xml:space="preserve">ÀY, VÌ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highlight w:val="darkGray"/>
                <w:rtl w:val="off"/>
              </w:rPr>
              <w:t>S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highlight w:val="darkGray"/>
                <w:rtl w:val="off"/>
              </w:rPr>
              <w:t>Ự AN TOÀN CỦA TÔI, GIA ĐÌNH VÀ NGƯỜI THÂN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rtl w:val="off"/>
              </w:rPr>
              <w:t xml:space="preserve">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highlight w:val="darkGray"/>
                <w:rtl w:val="off"/>
              </w:rPr>
              <w:t>HÃY Ở NHÀ,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rtl w:val="off"/>
              </w:rPr>
              <w:t xml:space="preserve">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highlight w:val="darkGray"/>
                <w:rtl w:val="off"/>
              </w:rPr>
              <w:t>THAY VÌ GẶP MẶT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rtl w:val="off"/>
              </w:rPr>
              <w:t xml:space="preserve"> HÃY GỬI LỜI HỎI THĂM </w:t>
            </w:r>
            <w:r>
              <w:rPr>
                <w:caps w:val="off"/>
                <w:lang w:eastAsia="ko-KR"/>
                <w:rFonts w:ascii="Times New Roman" w:eastAsia="Times New Roman" w:hAnsi="Times New Roman" w:cs="Noto Sans"/>
                <w:b/>
                <w:bCs/>
                <w:i w:val="0"/>
                <w:sz w:val="34"/>
                <w:szCs w:val="26"/>
                <w:highlight w:val="darkGray"/>
                <w:rtl w:val="off"/>
              </w:rPr>
              <w:t>QUA ĐIỆN THOẠI</w:t>
            </w:r>
          </w:p>
        </w:tc>
      </w:tr>
    </w:tbl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10"/>
          <w:szCs w:val="10"/>
          <w:rtl w:val="off"/>
        </w:rPr>
      </w:pPr>
      <w:r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10"/>
          <w:szCs w:val="10"/>
          <w:rtl w:val="off"/>
        </w:rPr>
        <w:t xml:space="preserve"> </w:t>
      </w:r>
    </w:p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10"/>
          <w:szCs w:val="10"/>
          <w:rtl w:val="off"/>
        </w:rPr>
      </w:pPr>
    </w:p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  <w:rtl w:val="off"/>
        </w:rPr>
      </w:pPr>
      <w:r>
        <w:rPr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</w:rPr>
        <w:t>[</w:t>
      </w:r>
      <w:r>
        <w:rPr>
          <w:lang w:eastAsia="ko-KR"/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  <w:rtl w:val="off"/>
        </w:rPr>
        <w:t>THỜI GIAN PHÒNG DỊCH ĐẶC BIỆT DỊP TẾT :</w:t>
      </w:r>
      <w:r>
        <w:rPr>
          <w:lang w:eastAsia="ko-KR"/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  <w:rtl w:val="off"/>
        </w:rPr>
        <w:t xml:space="preserve"> </w:t>
      </w:r>
    </w:p>
    <w:p>
      <w:pPr>
        <w:pStyle w:val="a3"/>
        <w:wordWrap/>
        <w:jc w:val="center"/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  <w:rtl w:val="off"/>
        </w:rPr>
      </w:pPr>
      <w:r>
        <w:rPr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</w:rPr>
        <w:t xml:space="preserve">~ </w:t>
      </w:r>
      <w:r>
        <w:rPr>
          <w:lang w:eastAsia="ko-KR"/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  <w:rtl w:val="off"/>
        </w:rPr>
        <w:t>2</w:t>
      </w:r>
      <w:r>
        <w:rPr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</w:rPr>
        <w:t>.1</w:t>
      </w:r>
      <w:r>
        <w:rPr>
          <w:lang w:eastAsia="ko-KR"/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  <w:rtl w:val="off"/>
        </w:rPr>
        <w:t xml:space="preserve">4 </w:t>
      </w:r>
      <w:r>
        <w:rPr>
          <w:lang w:eastAsia="ko-KR"/>
          <w:rFonts w:ascii="Times New Roman" w:eastAsia="Times New Roman" w:hAnsi="Times New Roman" w:hint="eastAsia"/>
          <w:b/>
          <w:bCs/>
          <w:color w:val="0000FF"/>
          <w:w w:val="90"/>
          <w:sz w:val="36"/>
          <w:szCs w:val="36"/>
          <w:rtl w:val="off"/>
        </w:rPr>
        <w:t>, KHU</w:t>
      </w:r>
      <w:r>
        <w:rPr>
          <w:lang w:eastAsia="ko-KR"/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  <w:rtl w:val="off"/>
        </w:rPr>
        <w:t>YẾN CÁO HẠN CHẾ DI CHUYỂN</w:t>
      </w: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]</w:t>
      </w:r>
    </w:p>
    <w:p>
      <w:pPr>
        <w:pStyle w:val="a3"/>
        <w:autoSpaceDE w:val="off"/>
        <w:autoSpaceDN w:val="off"/>
        <w:widowControl w:val="off"/>
        <w:wordWrap w:val="off"/>
        <w:jc w:val="both"/>
        <w:spacing w:after="0" w:line="384" w:lineRule="auto"/>
        <w:textAlignment w:val="baseline"/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0"/>
          <w:spacing w:val="-10"/>
          <w:rtl w:val="off"/>
        </w:rPr>
      </w:pPr>
      <w:bookmarkStart w:id="1" w:name="_top"/>
      <w:bookmarkEnd w:id="1"/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0"/>
          <w:spacing w:val="-10"/>
          <w:rtl w:val="off"/>
        </w:rPr>
        <w:t>❶</w:t>
      </w:r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0"/>
          <w:spacing w:val="-10"/>
          <w:rtl w:val="off"/>
        </w:rPr>
        <w:t xml:space="preserve"> </w:t>
      </w:r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0"/>
          <w:spacing w:val="-10"/>
          <w:rtl w:val="off"/>
        </w:rPr>
        <w:t xml:space="preserve">Duy trì biện pháp cấm họp mặt cá nhân từ 5 người trở lên  </w:t>
      </w:r>
    </w:p>
    <w:p>
      <w:pPr>
        <w:pStyle w:val="a3"/>
        <w:autoSpaceDE w:val="off"/>
        <w:autoSpaceDN w:val="off"/>
        <w:widowControl w:val="off"/>
        <w:wordWrap w:val="off"/>
        <w:jc w:val="both"/>
        <w:spacing w:after="0" w:line="384" w:lineRule="auto"/>
        <w:textAlignment w:val="baseline"/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kern w:val="0"/>
          <w:spacing w:val="-10"/>
          <w:rtl w:val="off"/>
        </w:rPr>
      </w:pPr>
      <w:r>
        <w:rPr>
          <w:rFonts w:ascii="HY견명조"/>
          <w:b/>
          <w:color w:val="0000FF"/>
          <w:sz w:val="32"/>
          <w:spacing w:val="-8"/>
        </w:rPr>
        <w:t>❷</w:t>
      </w:r>
      <w:r>
        <w:rPr>
          <w:lang w:eastAsia="ko-KR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spacing w:val="-10"/>
          <w:rtl w:val="off"/>
        </w:rPr>
        <w:t xml:space="preserve"> Chính phủ chuẩn bị biện pháp phòng dịc</w:t>
      </w:r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0"/>
          <w:spacing w:val="-10"/>
          <w:rtl w:val="off"/>
        </w:rPr>
        <w:t xml:space="preserve">h </w:t>
      </w:r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0"/>
          <w:spacing w:val="-10"/>
          <w:rtl w:val="off"/>
        </w:rPr>
        <w:t>tết</w:t>
      </w:r>
    </w:p>
    <w:p>
      <w:pPr>
        <w:pStyle w:val="a3"/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</w:pP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8"/>
          <w:rtl w:val="off"/>
        </w:rPr>
        <w:t>-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8"/>
        </w:rPr>
        <w:t>Sử dụng xe cá nhân khi di chuyển, hạn chế ăn uống khi sử dụng giao thông công cộng, giảm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8"/>
          <w:rtl w:val="off"/>
        </w:rPr>
        <w:t xml:space="preserve"> tối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8"/>
        </w:rPr>
        <w:t xml:space="preserve"> thiểu thời gian sử dụng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8"/>
          <w:rtl w:val="off"/>
        </w:rPr>
        <w:t xml:space="preserve"> ở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8"/>
        </w:rPr>
        <w:t xml:space="preserve"> trạm dừng chân</w:t>
      </w:r>
    </w:p>
    <w:p>
      <w:pPr>
        <w:ind w:firstLine="0"/>
        <w:shd w:val="clear" w:color="auto" w:fill="auto"/>
        <w:rPr>
          <w:caps w:val="off"/>
          <w:lang w:eastAsia="ko-KR"/>
          <w:rFonts w:ascii="Times New Roman" w:eastAsia="Times New Roman" w:hAnsi="Times New Roman" w:cs="Noto Sans" w:hint="eastAsia"/>
          <w:b w:val="0"/>
          <w:i w:val="0"/>
          <w:sz w:val="22"/>
          <w:szCs w:val="2"/>
          <w:rtl w:val="off"/>
        </w:rPr>
      </w:pPr>
      <w:r>
        <w:rPr>
          <w:lang w:eastAsia="ko-KR"/>
          <w:rFonts w:ascii="Times New Roman" w:eastAsia="Times New Roman" w:hAnsi="Times New Roman" w:hint="default"/>
          <w:rtl w:val="off"/>
        </w:rPr>
        <w:t>-(G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>iao thông công cộng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4"/>
          <w:szCs w:val="2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>Nhất định phải đeo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 xml:space="preserve"> khẩu trang, hạn chế ăn uống</w:t>
      </w:r>
    </w:p>
    <w:p>
      <w:pPr>
        <w:ind w:firstLine="0"/>
        <w:shd w:val="clear" w:color="auto" w:fill="auto"/>
        <w:rPr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-10"/>
          <w:rtl w:val="off"/>
        </w:rPr>
        <w:t>-(C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>ơ sở nghỉ ngơi trên đường cao tốc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>) Đặt tấm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4"/>
        </w:rPr>
        <w:t xml:space="preserve"> ch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4"/>
          <w:rtl w:val="off"/>
        </w:rPr>
        <w:t>ặn trên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4"/>
        </w:rPr>
        <w:t xml:space="preserve"> bàn, sắp xếp chỗ ngồi theo một hàng</w:t>
      </w:r>
    </w:p>
    <w:p>
      <w:pPr>
        <w:pStyle w:val="a3"/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</w:pPr>
    </w:p>
    <w:p>
      <w:pPr>
        <w:ind w:firstLine="0"/>
        <w:autoSpaceDE w:val="off"/>
        <w:autoSpaceDN w:val="off"/>
        <w:widowControl w:val="off"/>
        <w:wordWrap w:val="off"/>
        <w:jc w:val="both"/>
        <w:shd w:val="clear" w:color="auto" w:fill="auto"/>
        <w:spacing w:after="160" w:line="259" w:lineRule="auto"/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2"/>
          <w:spacing w:val="-10"/>
          <w:rtl w:val="off"/>
        </w:rPr>
      </w:pPr>
      <w:r>
        <w:rPr>
          <w:rFonts w:ascii="HY견명조"/>
          <w:b/>
          <w:color w:val="0059FF"/>
          <w:sz w:val="32"/>
          <w:spacing w:val="-8"/>
        </w:rPr>
        <w:t>❸</w:t>
      </w:r>
      <w:r>
        <w:rPr>
          <w:lang w:eastAsia="ko-KR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spacing w:val="-10"/>
          <w:rtl w:val="off"/>
        </w:rPr>
        <w:t xml:space="preserve"> Tăng cường quản lý phòng dịch tại các địa điểm kinh doanh có nguy cơ lây nhiễm cao trong </w:t>
      </w:r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2"/>
          <w:spacing w:val="-10"/>
          <w:rtl w:val="off"/>
        </w:rPr>
        <w:t>kỳ nghỉ tết</w:t>
      </w:r>
      <w:r>
        <w:rPr>
          <w:lang w:val="en-US" w:eastAsia="ko-KR" w:bidi="ar-SA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kern w:val="2"/>
          <w:spacing w:val="-10"/>
          <w:rtl w:val="off"/>
        </w:rPr>
        <w:t xml:space="preserve"> 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22"/>
          <w:szCs w:val="6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 xml:space="preserve">-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6"/>
          <w:rtl w:val="off"/>
        </w:rPr>
        <w:t>(Cửa hành bách hóa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6"/>
        </w:rPr>
        <w:t>, siêu thị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6"/>
          <w:rtl w:val="off"/>
        </w:rPr>
        <w:t xml:space="preserve"> v.v.) nhân viên khách hàng đeo khẩu trang, hạn chế sự kiện nếm thử đồ ăn v.v.</w:t>
      </w:r>
    </w:p>
    <w:p>
      <w:pPr>
        <w:pStyle w:val="a3"/>
        <w:rPr>
          <w:caps w:val="off"/>
          <w:rFonts w:ascii="Times New Roman" w:eastAsia="Times New Roman" w:hAnsi="Times New Roman" w:cs="Noto Sans"/>
          <w:b w:val="0"/>
          <w:i w:val="0"/>
          <w:sz w:val="20"/>
          <w:szCs w:val="2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 xml:space="preserve">-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0"/>
          <w:rtl w:val="off"/>
        </w:rPr>
        <w:t>(Bệnh viện điều dưỡng, cơ sở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20"/>
        </w:rPr>
        <w:t xml:space="preserve">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0"/>
          <w:rtl w:val="off"/>
        </w:rPr>
        <w:t xml:space="preserve">điều dưỡng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20"/>
        </w:rPr>
        <w:t>người cao tuổi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0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2"/>
        </w:rPr>
        <w:t>Trong trường hợp bất đắc dĩ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2"/>
          <w:rtl w:val="off"/>
        </w:rPr>
        <w:t xml:space="preserve"> hẹn đặt lịch trước gặp mặt không tiếp xúc </w:t>
      </w:r>
    </w:p>
    <w:p>
      <w:pPr>
        <w:pStyle w:val="a3"/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</w:pP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/>
          <w:bCs/>
          <w:i w:val="0"/>
          <w:color w:val="0000FF"/>
          <w:sz w:val="22"/>
          <w:szCs w:val="2"/>
        </w:rPr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lang w:eastAsia="ko-KR"/>
          <w:rFonts w:ascii="Times New Roman" w:eastAsia="Times New Roman" w:hAnsi="Times New Roman" w:cs="MS Gothic" w:hint="eastAsia"/>
          <w:b/>
          <w:bCs/>
          <w:color w:val="0000FF"/>
          <w:sz w:val="32"/>
          <w:szCs w:val="32"/>
          <w:spacing w:val="-10"/>
          <w:rtl w:val="off"/>
        </w:rPr>
        <w:t xml:space="preserve"> điều hành liên tục hệ thống đối phó y tế phòng dịch trong kỳ nghỉ lễ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>(N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 xml:space="preserve">găn chặn sự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>du nhập từ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  <w:szCs w:val="2"/>
        </w:rPr>
        <w:t xml:space="preserve"> nước ngoài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szCs w:val="2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  <w:t>tất cả người nhập cảnh nước ngoài trong vòng 3 ngày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6"/>
          <w:rtl w:val="off"/>
        </w:rPr>
        <w:t xml:space="preserve"> phải k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  <w:t>iểm tra chẩn đoán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0"/>
          <w:szCs w:val="6"/>
          <w:rtl w:val="off"/>
        </w:rPr>
        <w:t xml:space="preserve"> </w:t>
      </w:r>
      <w:r>
        <w:rPr>
          <w:caps w:val="off"/>
          <w:rFonts w:ascii="Times New Roman" w:eastAsia="Times New Roman" w:hAnsi="Times New Roman" w:cs="Noto Sans"/>
          <w:b w:val="0"/>
          <w:i w:val="0"/>
          <w:sz w:val="20"/>
          <w:szCs w:val="6"/>
        </w:rPr>
        <w:t>và cách ly trong 14 ngày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46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-10"/>
          <w:rtl w:val="off"/>
        </w:rPr>
        <w:t xml:space="preserve">( Điện thoại tư vấn)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Trung tâm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>quản lý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 dịch bệnh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 xml:space="preserve"> (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☎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1339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) hoạt động 24 giờ </w:t>
      </w:r>
    </w:p>
    <w:p>
      <w:pPr>
        <w:ind w:firstLine="0"/>
        <w:shd w:val="clear" w:color="auto" w:fill="auto"/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</w:pPr>
      <w:r>
        <w:rPr>
          <w:lang w:eastAsia="ko-KR"/>
          <w:rFonts w:ascii="Times New Roman" w:eastAsia="Times New Roman" w:hAnsi="Times New Roman" w:hint="eastAsia"/>
          <w:sz w:val="22"/>
          <w:szCs w:val="22"/>
          <w:spacing w:val="-10"/>
          <w:rtl w:val="off"/>
        </w:rPr>
        <w:t>(K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>iểm tra chẩn đoán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 xml:space="preserve">) 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Hướng dẫn thông tin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>phòng</w:t>
      </w:r>
      <w:r>
        <w:rPr>
          <w:caps w:val="off"/>
          <w:rFonts w:ascii="Times New Roman" w:eastAsia="Times New Roman" w:hAnsi="Times New Roman" w:cs="Noto Sans"/>
          <w:b w:val="0"/>
          <w:i w:val="0"/>
          <w:sz w:val="22"/>
        </w:rPr>
        <w:t xml:space="preserve"> </w:t>
      </w:r>
      <w:r>
        <w:rPr>
          <w:caps w:val="off"/>
          <w:lang w:eastAsia="ko-KR"/>
          <w:rFonts w:ascii="Times New Roman" w:eastAsia="Times New Roman" w:hAnsi="Times New Roman" w:cs="Noto Sans"/>
          <w:b w:val="0"/>
          <w:i w:val="0"/>
          <w:sz w:val="22"/>
          <w:rtl w:val="off"/>
        </w:rPr>
        <w:t>khám sàng lọc có thể sử dụng trong kỳ nghĩ lễ, phòng cấp cứu v.v. điều hành hệ thống y tế khẩn cấp v.v.</w:t>
      </w:r>
    </w:p>
    <w:p>
      <w:pPr>
        <w:ind w:firstLine="0"/>
        <w:shd w:val="clear" w:color="auto" w:fill="auto"/>
        <w:rPr>
          <w:caps w:val="off"/>
          <w:rFonts w:ascii="Times New Roman" w:eastAsia="Times New Roman" w:hAnsi="Times New Roman" w:cs="Noto Sans"/>
          <w:b w:val="0"/>
          <w:i w:val="0"/>
          <w:sz w:val="22"/>
        </w:rPr>
      </w:pPr>
    </w:p>
    <w:p>
      <w:pPr>
        <w:ind w:firstLine="0"/>
        <w:jc w:val="right"/>
        <w:shd w:val="clear" w:color="auto" w:fill="auto"/>
        <w:rPr>
          <w:rFonts w:ascii="바탕" w:hint="eastAsia"/>
        </w:rPr>
      </w:pPr>
      <w:r>
        <w:rPr>
          <w:lang w:eastAsia="ko-KR"/>
          <w:rFonts w:ascii="Times New Roman" w:eastAsia="Times New Roman" w:hAnsi="Times New Roman" w:hint="eastAsia"/>
          <w:sz w:val="26"/>
          <w:szCs w:val="26"/>
          <w:spacing w:val="-2"/>
          <w:rtl w:val="off"/>
        </w:rPr>
        <w:t>&lt;</w:t>
      </w:r>
      <w:r>
        <w:rPr>
          <w:caps w:val="off"/>
          <w:rFonts w:ascii="Times New Roman" w:eastAsia="Times New Roman" w:hAnsi="Times New Roman" w:cs="Noto Sans"/>
          <w:b/>
          <w:bCs/>
          <w:i w:val="0"/>
          <w:sz w:val="26"/>
          <w:szCs w:val="26"/>
        </w:rPr>
        <w:t xml:space="preserve">Bản dịch này được thực hiện </w:t>
      </w:r>
      <w:r>
        <w:rPr>
          <w:caps w:val="off"/>
          <w:lang w:eastAsia="ko-KR"/>
          <w:rFonts w:ascii="Times New Roman" w:eastAsia="Times New Roman" w:hAnsi="Times New Roman" w:cs="Noto Sans"/>
          <w:b/>
          <w:bCs/>
          <w:i w:val="0"/>
          <w:sz w:val="26"/>
          <w:szCs w:val="26"/>
          <w:rtl w:val="off"/>
        </w:rPr>
        <w:t>bởi</w:t>
      </w:r>
      <w:r>
        <w:rPr>
          <w:caps w:val="off"/>
          <w:rFonts w:ascii="Times New Roman" w:eastAsia="Times New Roman" w:hAnsi="Times New Roman" w:cs="Noto Sans"/>
          <w:b/>
          <w:bCs/>
          <w:i w:val="0"/>
          <w:sz w:val="26"/>
          <w:szCs w:val="26"/>
        </w:rPr>
        <w:t xml:space="preserve"> Trung tâm Daruri 1577-1366</w:t>
      </w:r>
      <w:r>
        <w:rPr>
          <w:caps w:val="off"/>
          <w:lang w:eastAsia="ko-KR"/>
          <w:rFonts w:ascii="Times New Roman" w:eastAsia="Times New Roman" w:hAnsi="Times New Roman" w:cs="Noto Sans"/>
          <w:b/>
          <w:bCs/>
          <w:i w:val="0"/>
          <w:sz w:val="26"/>
          <w:szCs w:val="26"/>
          <w:rtl w:val="off"/>
        </w:rPr>
        <w:t>&gt;</w:t>
      </w:r>
    </w:p>
    <w:sectPr>
      <w:pgSz w:w="11906" w:h="16838"/>
      <w:pgMar w:top="1418" w:right="1134" w:bottom="1440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Noto Sans">
    <w:charset w:val="00"/>
    <w:notTrueType w:val="false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charset w:val="00"/>
    <w:notTrueType w:val="false"/>
    <w:sig w:usb0="900002A7" w:usb1="29D77CF9" w:usb2="00000010" w:usb3="00000001" w:csb0="00080000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2020-09-22T05:14:00Z</dcterms:created>
  <dcterms:modified xsi:type="dcterms:W3CDTF">2021-02-08T05:34:52Z</dcterms:modified>
  <cp:version>1000.0100.01</cp:version>
</cp:coreProperties>
</file>